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910FF5">
      <w:pPr>
        <w:pStyle w:val="Heading1"/>
        <w:jc w:val="center"/>
        <w:rPr>
          <w:sz w:val="28"/>
          <w:szCs w:val="28"/>
        </w:rPr>
      </w:pPr>
      <w:r w:rsidRPr="00910FF5">
        <w:rPr>
          <w:sz w:val="28"/>
          <w:szCs w:val="28"/>
        </w:rPr>
        <w:t>П О С Т А Н О В Л Е Н И Е</w:t>
      </w:r>
    </w:p>
    <w:p w:rsidR="00716362" w:rsidRPr="00910FF5">
      <w:r w:rsidRPr="00910FF5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910FF5">
      <w:pPr>
        <w:jc w:val="both"/>
        <w:rPr>
          <w:sz w:val="28"/>
          <w:szCs w:val="28"/>
        </w:rPr>
      </w:pPr>
    </w:p>
    <w:p w:rsidR="00716362" w:rsidRPr="00910FF5">
      <w:pPr>
        <w:jc w:val="center"/>
      </w:pPr>
      <w:r w:rsidRPr="00910FF5">
        <w:rPr>
          <w:sz w:val="28"/>
          <w:szCs w:val="28"/>
        </w:rPr>
        <w:t>15</w:t>
      </w:r>
      <w:r w:rsidRPr="00910FF5" w:rsidR="00687F4B">
        <w:rPr>
          <w:sz w:val="28"/>
          <w:szCs w:val="28"/>
        </w:rPr>
        <w:t xml:space="preserve"> февраля 2024</w:t>
      </w:r>
      <w:r w:rsidRPr="00910FF5" w:rsidR="005D224E">
        <w:rPr>
          <w:sz w:val="28"/>
          <w:szCs w:val="28"/>
        </w:rPr>
        <w:t xml:space="preserve"> года                            </w:t>
      </w:r>
      <w:r w:rsidRPr="00910FF5" w:rsidR="00F17A8F">
        <w:rPr>
          <w:sz w:val="28"/>
          <w:szCs w:val="28"/>
        </w:rPr>
        <w:t xml:space="preserve">             </w:t>
      </w:r>
      <w:r w:rsidRPr="00910FF5" w:rsidR="00FC5662">
        <w:rPr>
          <w:sz w:val="28"/>
          <w:szCs w:val="28"/>
        </w:rPr>
        <w:t xml:space="preserve">  </w:t>
      </w:r>
      <w:r w:rsidRPr="00910FF5" w:rsidR="00D87FF1">
        <w:rPr>
          <w:sz w:val="28"/>
          <w:szCs w:val="28"/>
        </w:rPr>
        <w:t>пгт</w:t>
      </w:r>
      <w:r w:rsidRPr="00910FF5" w:rsidR="00D87FF1">
        <w:rPr>
          <w:sz w:val="28"/>
          <w:szCs w:val="28"/>
        </w:rPr>
        <w:t>. Октябрьское</w:t>
      </w:r>
      <w:r w:rsidRPr="00910FF5" w:rsidR="005D224E">
        <w:rPr>
          <w:sz w:val="28"/>
          <w:szCs w:val="28"/>
        </w:rPr>
        <w:t xml:space="preserve"> ХМАО-Югры</w:t>
      </w:r>
    </w:p>
    <w:p w:rsidR="00716362" w:rsidRPr="00910FF5">
      <w:pPr>
        <w:jc w:val="both"/>
        <w:rPr>
          <w:sz w:val="28"/>
          <w:szCs w:val="28"/>
        </w:rPr>
      </w:pPr>
    </w:p>
    <w:p w:rsidR="00F30065" w:rsidRPr="00910FF5" w:rsidP="00E273DC">
      <w:pPr>
        <w:ind w:firstLine="720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Мировой судья судебного участка № 1 </w:t>
      </w:r>
      <w:r w:rsidRPr="00910FF5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910FF5">
        <w:rPr>
          <w:sz w:val="28"/>
          <w:szCs w:val="28"/>
        </w:rPr>
        <w:t>Кравченко А.Ю.,</w:t>
      </w:r>
      <w:r w:rsidRPr="00910FF5" w:rsidR="00814274">
        <w:rPr>
          <w:sz w:val="28"/>
          <w:szCs w:val="28"/>
        </w:rPr>
        <w:t xml:space="preserve"> </w:t>
      </w:r>
    </w:p>
    <w:p w:rsidR="00E273DC" w:rsidRPr="00910FF5" w:rsidP="00E273DC">
      <w:pPr>
        <w:ind w:firstLine="720"/>
        <w:jc w:val="both"/>
      </w:pPr>
      <w:r w:rsidRPr="00910FF5">
        <w:rPr>
          <w:sz w:val="28"/>
          <w:szCs w:val="28"/>
        </w:rPr>
        <w:t>рассмотрев в открытом судебном заседании дело об админис</w:t>
      </w:r>
      <w:r w:rsidRPr="00910FF5" w:rsidR="00D87FF1">
        <w:rPr>
          <w:sz w:val="28"/>
          <w:szCs w:val="28"/>
        </w:rPr>
        <w:t>тративном</w:t>
      </w:r>
      <w:r w:rsidRPr="00910FF5" w:rsidR="001F65E3">
        <w:rPr>
          <w:sz w:val="28"/>
          <w:szCs w:val="28"/>
        </w:rPr>
        <w:t xml:space="preserve"> правонарушении № 5-107</w:t>
      </w:r>
      <w:r w:rsidRPr="00910FF5" w:rsidR="008141CC">
        <w:rPr>
          <w:sz w:val="28"/>
          <w:szCs w:val="28"/>
        </w:rPr>
        <w:t>-0901</w:t>
      </w:r>
      <w:r w:rsidRPr="00910FF5" w:rsidR="00687F4B">
        <w:rPr>
          <w:sz w:val="28"/>
          <w:szCs w:val="28"/>
        </w:rPr>
        <w:t>/2024</w:t>
      </w:r>
      <w:r w:rsidRPr="00910FF5">
        <w:rPr>
          <w:sz w:val="28"/>
          <w:szCs w:val="28"/>
        </w:rPr>
        <w:t>, в отношении</w:t>
      </w:r>
      <w:r w:rsidRPr="00910FF5" w:rsidR="001F65E3">
        <w:rPr>
          <w:sz w:val="28"/>
          <w:szCs w:val="28"/>
        </w:rPr>
        <w:t xml:space="preserve"> должностного лица, конкурсного управляющего ООО «ОУЖФ</w:t>
      </w:r>
      <w:r w:rsidRPr="00910FF5" w:rsidR="00E815A6">
        <w:rPr>
          <w:sz w:val="28"/>
          <w:szCs w:val="28"/>
        </w:rPr>
        <w:t>»</w:t>
      </w:r>
      <w:r w:rsidRPr="00910FF5" w:rsidR="001F65E3">
        <w:rPr>
          <w:sz w:val="28"/>
          <w:szCs w:val="28"/>
        </w:rPr>
        <w:t xml:space="preserve"> </w:t>
      </w:r>
      <w:r w:rsidRPr="00910FF5" w:rsidR="001F65E3">
        <w:rPr>
          <w:sz w:val="28"/>
          <w:szCs w:val="28"/>
        </w:rPr>
        <w:t>Горнакова</w:t>
      </w:r>
      <w:r w:rsidRPr="00910FF5" w:rsidR="001F65E3">
        <w:rPr>
          <w:sz w:val="28"/>
          <w:szCs w:val="28"/>
        </w:rPr>
        <w:t xml:space="preserve"> Е</w:t>
      </w:r>
      <w:r w:rsidR="00910FF5">
        <w:rPr>
          <w:sz w:val="28"/>
          <w:szCs w:val="28"/>
        </w:rPr>
        <w:t>.</w:t>
      </w:r>
      <w:r w:rsidRPr="00910FF5" w:rsidR="001F65E3">
        <w:rPr>
          <w:sz w:val="28"/>
          <w:szCs w:val="28"/>
        </w:rPr>
        <w:t>В</w:t>
      </w:r>
      <w:r w:rsidR="00910FF5">
        <w:rPr>
          <w:sz w:val="28"/>
          <w:szCs w:val="28"/>
        </w:rPr>
        <w:t>.</w:t>
      </w:r>
      <w:r w:rsidRPr="00910FF5" w:rsidR="001F65E3">
        <w:rPr>
          <w:sz w:val="28"/>
          <w:szCs w:val="28"/>
        </w:rPr>
        <w:t xml:space="preserve">, </w:t>
      </w:r>
      <w:r w:rsidR="00910FF5">
        <w:rPr>
          <w:sz w:val="28"/>
          <w:szCs w:val="28"/>
        </w:rPr>
        <w:t>*</w:t>
      </w:r>
      <w:r w:rsidRPr="00910FF5" w:rsidR="00E815A6">
        <w:rPr>
          <w:sz w:val="28"/>
          <w:szCs w:val="28"/>
        </w:rPr>
        <w:t xml:space="preserve"> года рождения</w:t>
      </w:r>
      <w:r w:rsidRPr="00910FF5" w:rsidR="001F65E3">
        <w:rPr>
          <w:sz w:val="28"/>
          <w:szCs w:val="28"/>
        </w:rPr>
        <w:t>, уроженца</w:t>
      </w:r>
      <w:r w:rsidRPr="00910FF5" w:rsidR="00FF740B">
        <w:rPr>
          <w:sz w:val="28"/>
          <w:szCs w:val="28"/>
        </w:rPr>
        <w:t xml:space="preserve"> </w:t>
      </w:r>
      <w:r w:rsidR="00910FF5">
        <w:rPr>
          <w:sz w:val="28"/>
          <w:szCs w:val="28"/>
        </w:rPr>
        <w:t>*</w:t>
      </w:r>
      <w:r w:rsidRPr="00910FF5" w:rsidR="00E815A6">
        <w:rPr>
          <w:sz w:val="28"/>
          <w:szCs w:val="28"/>
        </w:rPr>
        <w:t>, проживаю</w:t>
      </w:r>
      <w:r w:rsidRPr="00910FF5" w:rsidR="00FF740B">
        <w:rPr>
          <w:sz w:val="28"/>
          <w:szCs w:val="28"/>
        </w:rPr>
        <w:t>щего</w:t>
      </w:r>
      <w:r w:rsidRPr="00910FF5" w:rsidR="00687F4B">
        <w:rPr>
          <w:sz w:val="28"/>
          <w:szCs w:val="28"/>
        </w:rPr>
        <w:t xml:space="preserve"> по адресу: </w:t>
      </w:r>
      <w:r w:rsidR="00910FF5">
        <w:rPr>
          <w:sz w:val="28"/>
          <w:szCs w:val="28"/>
        </w:rPr>
        <w:t>*</w:t>
      </w:r>
      <w:r w:rsidRPr="00910FF5" w:rsidR="00FF740B">
        <w:rPr>
          <w:sz w:val="28"/>
          <w:szCs w:val="28"/>
        </w:rPr>
        <w:t xml:space="preserve"> привлекаемого</w:t>
      </w:r>
      <w:r w:rsidRPr="00910FF5" w:rsidR="00855C48">
        <w:rPr>
          <w:sz w:val="28"/>
          <w:szCs w:val="28"/>
        </w:rPr>
        <w:t xml:space="preserve"> к административной ответственности по</w:t>
      </w:r>
      <w:r w:rsidRPr="00910FF5" w:rsidR="00392B62">
        <w:rPr>
          <w:sz w:val="28"/>
          <w:szCs w:val="28"/>
        </w:rPr>
        <w:t xml:space="preserve"> ч.1</w:t>
      </w:r>
      <w:r w:rsidRPr="00910FF5" w:rsidR="00855C48">
        <w:rPr>
          <w:sz w:val="28"/>
          <w:szCs w:val="28"/>
        </w:rPr>
        <w:t xml:space="preserve"> ст. 15.33.2 КоАП РФ,</w:t>
      </w:r>
    </w:p>
    <w:p w:rsidR="008141CC" w:rsidRPr="00910FF5" w:rsidP="0003493A">
      <w:pPr>
        <w:ind w:firstLine="708"/>
        <w:jc w:val="both"/>
      </w:pPr>
    </w:p>
    <w:p w:rsidR="00716362" w:rsidRPr="00910FF5" w:rsidP="00F17A8F">
      <w:pPr>
        <w:rPr>
          <w:sz w:val="28"/>
          <w:szCs w:val="28"/>
        </w:rPr>
      </w:pPr>
      <w:r w:rsidRPr="00910FF5">
        <w:t xml:space="preserve">                                                             </w:t>
      </w:r>
      <w:r w:rsidRPr="00910FF5" w:rsidR="005D224E">
        <w:rPr>
          <w:sz w:val="28"/>
          <w:szCs w:val="28"/>
        </w:rPr>
        <w:t xml:space="preserve">у с </w:t>
      </w:r>
      <w:r w:rsidRPr="00910FF5" w:rsidR="005D224E">
        <w:rPr>
          <w:sz w:val="28"/>
          <w:szCs w:val="28"/>
        </w:rPr>
        <w:t>т</w:t>
      </w:r>
      <w:r w:rsidRPr="00910FF5" w:rsidR="005D224E">
        <w:rPr>
          <w:sz w:val="28"/>
          <w:szCs w:val="28"/>
        </w:rPr>
        <w:t xml:space="preserve"> а н о в и л:</w:t>
      </w:r>
    </w:p>
    <w:p w:rsidR="00716362" w:rsidRPr="00910FF5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910FF5" w:rsidP="000B5F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22272F"/>
          <w:sz w:val="28"/>
          <w:szCs w:val="28"/>
          <w:shd w:val="clear" w:color="auto" w:fill="FFFFFF"/>
        </w:rPr>
        <w:t>Д</w:t>
      </w:r>
      <w:r w:rsidRPr="00910FF5" w:rsidR="00953752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910FF5" w:rsidR="00687F4B">
        <w:rPr>
          <w:color w:val="22272F"/>
          <w:sz w:val="28"/>
          <w:szCs w:val="28"/>
          <w:shd w:val="clear" w:color="auto" w:fill="FFFFFF"/>
        </w:rPr>
        <w:t xml:space="preserve"> генеральный</w:t>
      </w:r>
      <w:r w:rsidRPr="00910FF5" w:rsidR="00FC5662">
        <w:rPr>
          <w:color w:val="22272F"/>
          <w:sz w:val="28"/>
          <w:szCs w:val="28"/>
          <w:shd w:val="clear" w:color="auto" w:fill="FFFFFF"/>
        </w:rPr>
        <w:t xml:space="preserve"> </w:t>
      </w:r>
      <w:r w:rsidRPr="00910FF5" w:rsidR="00FC5662">
        <w:rPr>
          <w:sz w:val="28"/>
          <w:szCs w:val="28"/>
        </w:rPr>
        <w:t>дир</w:t>
      </w:r>
      <w:r w:rsidRPr="00910FF5" w:rsidR="00FF740B">
        <w:rPr>
          <w:sz w:val="28"/>
          <w:szCs w:val="28"/>
        </w:rPr>
        <w:t xml:space="preserve">ектор ООО «ОУЖФ» </w:t>
      </w:r>
      <w:r w:rsidRPr="00910FF5" w:rsidR="00FF740B">
        <w:rPr>
          <w:sz w:val="28"/>
          <w:szCs w:val="28"/>
        </w:rPr>
        <w:t>Горнаков</w:t>
      </w:r>
      <w:r w:rsidRPr="00910FF5" w:rsidR="00FF740B">
        <w:rPr>
          <w:sz w:val="28"/>
          <w:szCs w:val="28"/>
        </w:rPr>
        <w:t xml:space="preserve"> Е.В.</w:t>
      </w:r>
      <w:r w:rsidRPr="00910FF5" w:rsidR="00E273DC">
        <w:rPr>
          <w:color w:val="22272F"/>
          <w:sz w:val="28"/>
          <w:szCs w:val="28"/>
          <w:shd w:val="clear" w:color="auto" w:fill="FFFFFF"/>
        </w:rPr>
        <w:t>,</w:t>
      </w:r>
      <w:r w:rsidRPr="00910FF5" w:rsidR="00F407E4">
        <w:rPr>
          <w:color w:val="22272F"/>
          <w:sz w:val="28"/>
          <w:szCs w:val="28"/>
          <w:shd w:val="clear" w:color="auto" w:fill="FFFFFF"/>
        </w:rPr>
        <w:t xml:space="preserve"> </w:t>
      </w:r>
      <w:r w:rsidRPr="00910FF5" w:rsidR="00F407E4">
        <w:rPr>
          <w:color w:val="22272F"/>
          <w:sz w:val="28"/>
          <w:szCs w:val="28"/>
          <w:shd w:val="clear" w:color="auto" w:fill="FFFFFF"/>
        </w:rPr>
        <w:t>02.</w:t>
      </w:r>
      <w:r w:rsidR="00910FF5">
        <w:rPr>
          <w:color w:val="22272F"/>
          <w:sz w:val="28"/>
          <w:szCs w:val="28"/>
          <w:shd w:val="clear" w:color="auto" w:fill="FFFFFF"/>
        </w:rPr>
        <w:t>*</w:t>
      </w:r>
      <w:r w:rsidRPr="00910FF5" w:rsidR="00FF740B">
        <w:rPr>
          <w:color w:val="22272F"/>
          <w:sz w:val="28"/>
          <w:szCs w:val="28"/>
          <w:shd w:val="clear" w:color="auto" w:fill="FFFFFF"/>
        </w:rPr>
        <w:t>. Строителей, д.4</w:t>
      </w:r>
      <w:r w:rsidRPr="00910FF5" w:rsidR="00687F4B">
        <w:rPr>
          <w:color w:val="22272F"/>
          <w:sz w:val="28"/>
          <w:szCs w:val="28"/>
          <w:shd w:val="clear" w:color="auto" w:fill="FFFFFF"/>
        </w:rPr>
        <w:t>,</w:t>
      </w:r>
      <w:r w:rsidRPr="00910FF5" w:rsidR="00FF740B">
        <w:rPr>
          <w:color w:val="22272F"/>
          <w:sz w:val="28"/>
          <w:szCs w:val="28"/>
          <w:shd w:val="clear" w:color="auto" w:fill="FFFFFF"/>
        </w:rPr>
        <w:t xml:space="preserve"> кв.5, с. </w:t>
      </w:r>
      <w:r w:rsidRPr="00910FF5" w:rsidR="00FF740B">
        <w:rPr>
          <w:color w:val="22272F"/>
          <w:sz w:val="28"/>
          <w:szCs w:val="28"/>
          <w:shd w:val="clear" w:color="auto" w:fill="FFFFFF"/>
        </w:rPr>
        <w:t>Перегребное</w:t>
      </w:r>
      <w:r w:rsidRPr="00910FF5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910FF5" w:rsidR="00855C48">
        <w:rPr>
          <w:color w:val="22272F"/>
          <w:sz w:val="28"/>
          <w:szCs w:val="28"/>
          <w:shd w:val="clear" w:color="auto" w:fill="FFFFFF"/>
        </w:rPr>
        <w:t>, не представил</w:t>
      </w:r>
      <w:r w:rsidRPr="00910FF5" w:rsidR="00E273DC">
        <w:rPr>
          <w:color w:val="22272F"/>
          <w:sz w:val="28"/>
          <w:szCs w:val="28"/>
          <w:shd w:val="clear" w:color="auto" w:fill="FFFFFF"/>
        </w:rPr>
        <w:t xml:space="preserve"> в установленный законодательством Российской Федерации об индивидуальном (персонифицированном) учёте в системе обязательного пенсионного страхования срок, сведения необходимые для ведения индивидуального (персонифицированного) учета в системе обязательного пенсионного страхования. В нарушение срока, установленного </w:t>
      </w:r>
      <w:r w:rsidRPr="00910FF5" w:rsidR="00E273DC">
        <w:rPr>
          <w:color w:val="000000"/>
          <w:sz w:val="28"/>
          <w:szCs w:val="28"/>
          <w:shd w:val="clear" w:color="auto" w:fill="FFFFFF"/>
        </w:rPr>
        <w:t>п.2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910FF5" w:rsidR="00E273DC">
        <w:rPr>
          <w:color w:val="22272F"/>
          <w:sz w:val="28"/>
          <w:szCs w:val="28"/>
          <w:shd w:val="clear" w:color="auto" w:fill="FFFFFF"/>
        </w:rPr>
        <w:t>, сведения по форме СЗВ </w:t>
      </w:r>
      <w:r w:rsidRPr="00910FF5" w:rsidR="00224299">
        <w:rPr>
          <w:color w:val="22272F"/>
          <w:sz w:val="28"/>
          <w:szCs w:val="28"/>
          <w:shd w:val="clear" w:color="auto" w:fill="FFFFFF"/>
        </w:rPr>
        <w:t>–</w:t>
      </w:r>
      <w:r w:rsidRPr="00910FF5" w:rsidR="00FC5662">
        <w:rPr>
          <w:color w:val="22272F"/>
          <w:sz w:val="28"/>
          <w:szCs w:val="28"/>
          <w:shd w:val="clear" w:color="auto" w:fill="FFFFFF"/>
        </w:rPr>
        <w:t xml:space="preserve"> СТАЖ (корректирующая</w:t>
      </w:r>
      <w:r w:rsidRPr="00910FF5" w:rsidR="00F407E4">
        <w:rPr>
          <w:color w:val="22272F"/>
          <w:sz w:val="28"/>
          <w:szCs w:val="28"/>
          <w:shd w:val="clear" w:color="auto" w:fill="FFFFFF"/>
        </w:rPr>
        <w:t>) за 2022</w:t>
      </w:r>
      <w:r w:rsidRPr="00910FF5" w:rsidR="000A75F6">
        <w:rPr>
          <w:color w:val="22272F"/>
          <w:sz w:val="28"/>
          <w:szCs w:val="28"/>
          <w:shd w:val="clear" w:color="auto" w:fill="FFFFFF"/>
        </w:rPr>
        <w:t xml:space="preserve"> г.</w:t>
      </w:r>
      <w:r w:rsidRPr="00910FF5">
        <w:rPr>
          <w:color w:val="22272F"/>
          <w:sz w:val="28"/>
          <w:szCs w:val="28"/>
          <w:shd w:val="clear" w:color="auto" w:fill="FFFFFF"/>
        </w:rPr>
        <w:t>,</w:t>
      </w:r>
      <w:r w:rsidRPr="00910FF5" w:rsidR="00FC5662">
        <w:rPr>
          <w:color w:val="22272F"/>
          <w:sz w:val="28"/>
          <w:szCs w:val="28"/>
          <w:shd w:val="clear" w:color="auto" w:fill="FFFFFF"/>
        </w:rPr>
        <w:t> </w:t>
      </w:r>
      <w:r w:rsidRPr="00910FF5" w:rsidR="00E273DC">
        <w:rPr>
          <w:color w:val="22272F"/>
          <w:sz w:val="28"/>
          <w:szCs w:val="28"/>
          <w:shd w:val="clear" w:color="auto" w:fill="FFFFFF"/>
        </w:rPr>
        <w:t xml:space="preserve"> </w:t>
      </w:r>
      <w:r w:rsidRPr="00910FF5" w:rsidR="005D224E">
        <w:rPr>
          <w:color w:val="000000"/>
          <w:sz w:val="28"/>
          <w:szCs w:val="28"/>
          <w:shd w:val="clear" w:color="auto" w:fill="FFFFFF"/>
        </w:rPr>
        <w:t xml:space="preserve">т.е. совершил административное правонарушение, предусмотренное </w:t>
      </w:r>
      <w:r w:rsidRPr="00910FF5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910FF5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910FF5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910FF5" w:rsidR="005D224E">
        <w:rPr>
          <w:color w:val="000000"/>
          <w:sz w:val="28"/>
          <w:szCs w:val="28"/>
          <w:shd w:val="clear" w:color="auto" w:fill="FFFFFF"/>
        </w:rPr>
        <w:t> РФ</w:t>
      </w:r>
    </w:p>
    <w:p w:rsidR="00E815A6" w:rsidRPr="00910FF5" w:rsidP="00E815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000000"/>
          <w:sz w:val="28"/>
          <w:szCs w:val="28"/>
          <w:shd w:val="clear" w:color="auto" w:fill="FFFFFF"/>
        </w:rPr>
        <w:t>В су</w:t>
      </w:r>
      <w:r w:rsidRPr="00910FF5" w:rsidR="00FF740B">
        <w:rPr>
          <w:color w:val="000000"/>
          <w:sz w:val="28"/>
          <w:szCs w:val="28"/>
          <w:shd w:val="clear" w:color="auto" w:fill="FFFFFF"/>
        </w:rPr>
        <w:t xml:space="preserve">дебное заседание </w:t>
      </w:r>
      <w:r w:rsidRPr="00910FF5" w:rsidR="00FF740B">
        <w:rPr>
          <w:color w:val="000000"/>
          <w:sz w:val="28"/>
          <w:szCs w:val="28"/>
          <w:shd w:val="clear" w:color="auto" w:fill="FFFFFF"/>
        </w:rPr>
        <w:t>Горнаков</w:t>
      </w:r>
      <w:r w:rsidRPr="00910FF5" w:rsidR="00FF740B">
        <w:rPr>
          <w:color w:val="000000"/>
          <w:sz w:val="28"/>
          <w:szCs w:val="28"/>
          <w:shd w:val="clear" w:color="auto" w:fill="FFFFFF"/>
        </w:rPr>
        <w:t xml:space="preserve"> Е.В. не явился</w:t>
      </w:r>
      <w:r w:rsidRPr="00910FF5">
        <w:rPr>
          <w:color w:val="000000"/>
          <w:sz w:val="28"/>
          <w:szCs w:val="28"/>
          <w:shd w:val="clear" w:color="auto" w:fill="FFFFFF"/>
        </w:rPr>
        <w:t>, о месте и времени су</w:t>
      </w:r>
      <w:r w:rsidRPr="00910FF5" w:rsidR="00FF740B">
        <w:rPr>
          <w:color w:val="000000"/>
          <w:sz w:val="28"/>
          <w:szCs w:val="28"/>
          <w:shd w:val="clear" w:color="auto" w:fill="FFFFFF"/>
        </w:rPr>
        <w:t>дебного разбирательства извещен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 надлежащим образом. С заявлением о рассмотрении дела в свое отсутствие, либо об отло</w:t>
      </w:r>
      <w:r w:rsidRPr="00910FF5" w:rsidR="00FF740B">
        <w:rPr>
          <w:color w:val="000000"/>
          <w:sz w:val="28"/>
          <w:szCs w:val="28"/>
          <w:shd w:val="clear" w:color="auto" w:fill="FFFFFF"/>
        </w:rPr>
        <w:t>жении дела, в суд не обращался.</w:t>
      </w:r>
    </w:p>
    <w:p w:rsidR="00F407E4" w:rsidRPr="00910FF5" w:rsidP="00F407E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000000"/>
          <w:sz w:val="28"/>
          <w:szCs w:val="28"/>
          <w:shd w:val="clear" w:color="auto" w:fill="FFFFFF"/>
        </w:rPr>
        <w:t>В судебное заседание представитель ОСФР по ХМАО-Югре не явилась, извещена надлежащим образом.</w:t>
      </w:r>
    </w:p>
    <w:p w:rsidR="00D575EC" w:rsidRPr="00910FF5" w:rsidP="00D575EC">
      <w:pPr>
        <w:ind w:firstLine="709"/>
        <w:jc w:val="both"/>
        <w:rPr>
          <w:color w:val="22272F"/>
          <w:sz w:val="28"/>
          <w:szCs w:val="28"/>
        </w:rPr>
      </w:pPr>
      <w:r w:rsidRPr="00910FF5">
        <w:rPr>
          <w:color w:val="22272F"/>
          <w:sz w:val="28"/>
          <w:szCs w:val="28"/>
        </w:rPr>
        <w:t>Изучив материалы дела, мировой судья приходит к следующему.</w:t>
      </w:r>
    </w:p>
    <w:p w:rsidR="00F30065" w:rsidRPr="00910FF5" w:rsidP="00F30065">
      <w:pPr>
        <w:ind w:firstLine="709"/>
        <w:jc w:val="both"/>
        <w:rPr>
          <w:color w:val="22272F"/>
          <w:sz w:val="28"/>
          <w:szCs w:val="28"/>
        </w:rPr>
      </w:pPr>
      <w:r w:rsidRPr="00910FF5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910FF5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910FF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10FF5">
        <w:rPr>
          <w:color w:val="22272F"/>
          <w:sz w:val="28"/>
          <w:szCs w:val="28"/>
          <w:shd w:val="clear" w:color="auto" w:fill="FFFFFF"/>
        </w:rPr>
        <w:t xml:space="preserve"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</w:t>
      </w:r>
      <w:r w:rsidRPr="00910FF5">
        <w:rPr>
          <w:color w:val="22272F"/>
          <w:sz w:val="28"/>
          <w:szCs w:val="28"/>
          <w:shd w:val="clear" w:color="auto" w:fill="FFFFFF"/>
        </w:rPr>
        <w:t>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910FF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910FF5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E273DC" w:rsidRPr="00910FF5" w:rsidP="00E273DC">
      <w:pPr>
        <w:ind w:firstLine="708"/>
        <w:jc w:val="both"/>
        <w:rPr>
          <w:rStyle w:val="blk"/>
          <w:sz w:val="28"/>
          <w:szCs w:val="28"/>
        </w:rPr>
      </w:pPr>
      <w:r w:rsidRPr="00910FF5">
        <w:rPr>
          <w:color w:val="000000"/>
          <w:sz w:val="28"/>
          <w:szCs w:val="28"/>
          <w:shd w:val="clear" w:color="auto" w:fill="FFFFFF"/>
        </w:rPr>
        <w:t>Согласно п. 2. ст. </w:t>
      </w:r>
      <w:hyperlink r:id="rId7" w:tgtFrame="_blank" w:history="1">
        <w:r w:rsidRPr="00910FF5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910FF5">
        <w:rPr>
          <w:color w:val="000000"/>
          <w:sz w:val="28"/>
          <w:szCs w:val="28"/>
          <w:shd w:val="clear" w:color="auto" w:fill="FFFFFF"/>
        </w:rPr>
        <w:t xml:space="preserve"> Федеральный закон от 01.04.1996 № 27-ФЗ «Об индивидуальном (персонифицированном) учете в системе обязательного пенсионного страхования», </w:t>
      </w:r>
      <w:r w:rsidRPr="00910FF5">
        <w:rPr>
          <w:rStyle w:val="blk"/>
          <w:sz w:val="28"/>
          <w:szCs w:val="28"/>
        </w:rPr>
        <w:t>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 w:rsidR="00E273DC" w:rsidRPr="00910FF5" w:rsidP="00E273DC">
      <w:pPr>
        <w:ind w:firstLine="708"/>
        <w:jc w:val="both"/>
        <w:rPr>
          <w:color w:val="22272F"/>
          <w:sz w:val="28"/>
          <w:szCs w:val="28"/>
        </w:rPr>
      </w:pPr>
      <w:r w:rsidRPr="00910FF5">
        <w:rPr>
          <w:color w:val="22272F"/>
          <w:sz w:val="28"/>
          <w:szCs w:val="28"/>
        </w:rPr>
        <w:t>В соответствии с </w:t>
      </w:r>
      <w:hyperlink r:id="rId8" w:anchor="/document/10106192/entry/17" w:history="1">
        <w:r w:rsidRPr="00910FF5">
          <w:rPr>
            <w:rStyle w:val="Hyperlink"/>
            <w:color w:val="000000" w:themeColor="text1"/>
            <w:sz w:val="28"/>
            <w:szCs w:val="28"/>
            <w:u w:val="none"/>
          </w:rPr>
          <w:t>абз</w:t>
        </w:r>
        <w:r w:rsidRPr="00910FF5">
          <w:rPr>
            <w:rStyle w:val="Hyperlink"/>
            <w:color w:val="000000" w:themeColor="text1"/>
            <w:sz w:val="28"/>
            <w:szCs w:val="28"/>
            <w:u w:val="none"/>
          </w:rPr>
          <w:t>. 5 ст. 17</w:t>
        </w:r>
      </w:hyperlink>
      <w:r w:rsidRPr="00910FF5">
        <w:rPr>
          <w:color w:val="22272F"/>
          <w:sz w:val="28"/>
          <w:szCs w:val="28"/>
        </w:rPr>
        <w:t> Федерального закона от 01.04.1996г. № 27-ФЗ при обнаружении в представленных страхователем сведениях ошибок и (или) несоответствий между представленными сведениями и сведениями у ПФ РФ, территориальный орган ПФР вручает страхователю уведомление об устранении в течение пяти рабочих дней имеющихся расхождений.</w:t>
      </w:r>
    </w:p>
    <w:p w:rsidR="00E273DC" w:rsidRPr="00910FF5" w:rsidP="00E273DC">
      <w:pPr>
        <w:ind w:firstLine="708"/>
        <w:jc w:val="both"/>
        <w:rPr>
          <w:color w:val="22272F"/>
          <w:sz w:val="28"/>
          <w:szCs w:val="28"/>
        </w:rPr>
      </w:pPr>
      <w:r w:rsidRPr="00910FF5">
        <w:rPr>
          <w:color w:val="22272F"/>
          <w:sz w:val="28"/>
          <w:szCs w:val="28"/>
        </w:rPr>
        <w:t>Таким образом, сведения о застрахованных</w:t>
      </w:r>
      <w:r w:rsidRPr="00910FF5" w:rsidR="000A75F6">
        <w:rPr>
          <w:color w:val="22272F"/>
          <w:sz w:val="28"/>
          <w:szCs w:val="28"/>
        </w:rPr>
        <w:t xml:space="preserve"> лицах п</w:t>
      </w:r>
      <w:r w:rsidRPr="00910FF5" w:rsidR="00F407E4">
        <w:rPr>
          <w:color w:val="22272F"/>
          <w:sz w:val="28"/>
          <w:szCs w:val="28"/>
        </w:rPr>
        <w:t>о форме СЗВ-Стаж за 2022</w:t>
      </w:r>
      <w:r w:rsidRPr="00910FF5">
        <w:rPr>
          <w:color w:val="22272F"/>
          <w:sz w:val="28"/>
          <w:szCs w:val="28"/>
        </w:rPr>
        <w:t xml:space="preserve"> год должны быть пред</w:t>
      </w:r>
      <w:r w:rsidRPr="00910FF5" w:rsidR="00E32533">
        <w:rPr>
          <w:color w:val="22272F"/>
          <w:sz w:val="28"/>
          <w:szCs w:val="28"/>
        </w:rPr>
        <w:t>ставлены в срок до 01 марта 2023</w:t>
      </w:r>
      <w:r w:rsidRPr="00910FF5">
        <w:rPr>
          <w:color w:val="22272F"/>
          <w:sz w:val="28"/>
          <w:szCs w:val="28"/>
        </w:rPr>
        <w:t xml:space="preserve"> года. Данные сведения представлены в искажённом виде.</w:t>
      </w:r>
    </w:p>
    <w:p w:rsidR="00E273DC" w:rsidRPr="00910FF5" w:rsidP="00E273DC">
      <w:pPr>
        <w:ind w:firstLine="708"/>
        <w:jc w:val="both"/>
        <w:rPr>
          <w:color w:val="22272F"/>
          <w:sz w:val="28"/>
          <w:szCs w:val="28"/>
        </w:rPr>
      </w:pPr>
      <w:r w:rsidRPr="00910FF5">
        <w:rPr>
          <w:color w:val="22272F"/>
          <w:sz w:val="28"/>
          <w:szCs w:val="28"/>
        </w:rPr>
        <w:t xml:space="preserve">В ходе сверки выявлено искажение сведений о стаже в </w:t>
      </w:r>
      <w:r w:rsidRPr="00910FF5" w:rsidR="00F407E4">
        <w:rPr>
          <w:color w:val="22272F"/>
          <w:sz w:val="28"/>
          <w:szCs w:val="28"/>
        </w:rPr>
        <w:t>отношении одного застрахованного</w:t>
      </w:r>
      <w:r w:rsidRPr="00910FF5">
        <w:rPr>
          <w:color w:val="22272F"/>
          <w:sz w:val="28"/>
          <w:szCs w:val="28"/>
        </w:rPr>
        <w:t xml:space="preserve"> лиц</w:t>
      </w:r>
      <w:r w:rsidRPr="00910FF5" w:rsidR="00F407E4">
        <w:rPr>
          <w:color w:val="22272F"/>
          <w:sz w:val="28"/>
          <w:szCs w:val="28"/>
        </w:rPr>
        <w:t>а</w:t>
      </w:r>
      <w:r w:rsidRPr="00910FF5">
        <w:rPr>
          <w:color w:val="22272F"/>
          <w:sz w:val="28"/>
          <w:szCs w:val="28"/>
        </w:rPr>
        <w:t>.</w:t>
      </w:r>
    </w:p>
    <w:p w:rsidR="00E273DC" w:rsidRPr="00910FF5" w:rsidP="00E273DC">
      <w:pPr>
        <w:ind w:firstLine="708"/>
        <w:jc w:val="both"/>
        <w:rPr>
          <w:sz w:val="28"/>
          <w:szCs w:val="28"/>
        </w:rPr>
      </w:pPr>
      <w:r w:rsidRPr="00910FF5">
        <w:rPr>
          <w:color w:val="22272F"/>
          <w:sz w:val="28"/>
          <w:szCs w:val="28"/>
        </w:rPr>
        <w:t>Уведомлением от</w:t>
      </w:r>
      <w:r w:rsidRPr="00910FF5" w:rsidR="00B43469">
        <w:rPr>
          <w:color w:val="22272F"/>
          <w:sz w:val="28"/>
          <w:szCs w:val="28"/>
        </w:rPr>
        <w:t xml:space="preserve"> 15 декабря</w:t>
      </w:r>
      <w:r w:rsidRPr="00910FF5" w:rsidR="00F407E4">
        <w:rPr>
          <w:color w:val="22272F"/>
          <w:sz w:val="28"/>
          <w:szCs w:val="28"/>
        </w:rPr>
        <w:t xml:space="preserve"> 2023</w:t>
      </w:r>
      <w:r w:rsidRPr="00910FF5">
        <w:rPr>
          <w:color w:val="22272F"/>
          <w:sz w:val="28"/>
          <w:szCs w:val="28"/>
        </w:rPr>
        <w:t xml:space="preserve"> года страхователю в течение пяти рабочих дней было предложено представить необходимые пояснения и (или) представить уточненные </w:t>
      </w:r>
      <w:r w:rsidRPr="00910FF5" w:rsidR="00F407E4">
        <w:rPr>
          <w:color w:val="22272F"/>
          <w:sz w:val="28"/>
          <w:szCs w:val="28"/>
        </w:rPr>
        <w:t>данные по форме СЗВ-СТАЖ за 2022</w:t>
      </w:r>
      <w:r w:rsidRPr="00910FF5">
        <w:rPr>
          <w:color w:val="22272F"/>
          <w:sz w:val="28"/>
          <w:szCs w:val="28"/>
        </w:rPr>
        <w:t xml:space="preserve"> год. Срок предоставления поя</w:t>
      </w:r>
      <w:r w:rsidRPr="00910FF5" w:rsidR="00D47BDF">
        <w:rPr>
          <w:color w:val="22272F"/>
          <w:sz w:val="28"/>
          <w:szCs w:val="28"/>
        </w:rPr>
        <w:t>сне</w:t>
      </w:r>
      <w:r w:rsidRPr="00910FF5" w:rsidR="00F407E4">
        <w:rPr>
          <w:color w:val="22272F"/>
          <w:sz w:val="28"/>
          <w:szCs w:val="28"/>
        </w:rPr>
        <w:t>ний, уто</w:t>
      </w:r>
      <w:r w:rsidRPr="00910FF5" w:rsidR="00B43469">
        <w:rPr>
          <w:color w:val="22272F"/>
          <w:sz w:val="28"/>
          <w:szCs w:val="28"/>
        </w:rPr>
        <w:t>чненных сведений – до 23 декабря</w:t>
      </w:r>
      <w:r w:rsidRPr="00910FF5" w:rsidR="00F407E4">
        <w:rPr>
          <w:color w:val="22272F"/>
          <w:sz w:val="28"/>
          <w:szCs w:val="28"/>
        </w:rPr>
        <w:t xml:space="preserve"> 2023</w:t>
      </w:r>
      <w:r w:rsidRPr="00910FF5" w:rsidR="00FF740B">
        <w:rPr>
          <w:color w:val="22272F"/>
          <w:sz w:val="28"/>
          <w:szCs w:val="28"/>
        </w:rPr>
        <w:t xml:space="preserve"> года </w:t>
      </w:r>
      <w:r w:rsidRPr="00910FF5" w:rsidR="00FF740B">
        <w:rPr>
          <w:color w:val="22272F"/>
          <w:sz w:val="28"/>
          <w:szCs w:val="28"/>
        </w:rPr>
        <w:t>Горнаков</w:t>
      </w:r>
      <w:r w:rsidRPr="00910FF5" w:rsidR="00FF740B">
        <w:rPr>
          <w:color w:val="22272F"/>
          <w:sz w:val="28"/>
          <w:szCs w:val="28"/>
        </w:rPr>
        <w:t xml:space="preserve"> Е.В.</w:t>
      </w:r>
      <w:r w:rsidRPr="00910FF5">
        <w:rPr>
          <w:color w:val="22272F"/>
          <w:sz w:val="28"/>
          <w:szCs w:val="28"/>
        </w:rPr>
        <w:t xml:space="preserve"> в указанный срок выявленные ошибки не устранил</w:t>
      </w:r>
      <w:r w:rsidRPr="00910FF5" w:rsidR="00836EBD">
        <w:rPr>
          <w:color w:val="22272F"/>
          <w:sz w:val="28"/>
          <w:szCs w:val="28"/>
        </w:rPr>
        <w:t xml:space="preserve">. </w:t>
      </w:r>
    </w:p>
    <w:p w:rsidR="00CC1BA8" w:rsidRPr="00910FF5" w:rsidP="00D47BDF">
      <w:pPr>
        <w:ind w:firstLine="708"/>
        <w:jc w:val="both"/>
        <w:rPr>
          <w:sz w:val="28"/>
          <w:szCs w:val="28"/>
        </w:rPr>
      </w:pPr>
      <w:r w:rsidRPr="00910FF5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910FF5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910F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0FF5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910FF5" w:rsidP="00B6501E">
      <w:pPr>
        <w:ind w:firstLine="70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Вина </w:t>
      </w:r>
      <w:r w:rsidRPr="00910FF5">
        <w:rPr>
          <w:sz w:val="28"/>
          <w:szCs w:val="28"/>
        </w:rPr>
        <w:t>Горнакова</w:t>
      </w:r>
      <w:r w:rsidRPr="00910FF5">
        <w:rPr>
          <w:sz w:val="28"/>
          <w:szCs w:val="28"/>
        </w:rPr>
        <w:t xml:space="preserve"> Е.В.</w:t>
      </w:r>
      <w:r w:rsidRPr="00910FF5">
        <w:rPr>
          <w:sz w:val="28"/>
          <w:szCs w:val="28"/>
        </w:rPr>
        <w:t xml:space="preserve"> в нарушении </w:t>
      </w:r>
      <w:hyperlink r:id="rId9" w:history="1">
        <w:r w:rsidRPr="00910FF5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910FF5">
        <w:rPr>
          <w:sz w:val="28"/>
          <w:szCs w:val="28"/>
        </w:rPr>
        <w:t xml:space="preserve"> Российской Федерации о</w:t>
      </w:r>
      <w:r w:rsidRPr="00910FF5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910FF5">
        <w:rPr>
          <w:sz w:val="28"/>
          <w:szCs w:val="28"/>
        </w:rPr>
        <w:t>, подтверждается:</w:t>
      </w:r>
    </w:p>
    <w:p w:rsidR="00D87FF1" w:rsidRPr="00910FF5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000000"/>
          <w:sz w:val="28"/>
          <w:szCs w:val="28"/>
          <w:shd w:val="clear" w:color="auto" w:fill="FFFFFF"/>
        </w:rPr>
        <w:t xml:space="preserve">- </w:t>
      </w:r>
      <w:r w:rsidRPr="00910FF5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910FF5" w:rsidR="00B6501E">
        <w:rPr>
          <w:color w:val="000000"/>
          <w:sz w:val="28"/>
          <w:szCs w:val="28"/>
          <w:shd w:val="clear" w:color="auto" w:fill="FFFFFF"/>
        </w:rPr>
        <w:t>ом</w:t>
      </w:r>
      <w:r w:rsidRPr="00910FF5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910FF5">
        <w:rPr>
          <w:color w:val="000000"/>
          <w:sz w:val="28"/>
          <w:szCs w:val="28"/>
          <w:shd w:val="clear" w:color="auto" w:fill="FFFFFF"/>
        </w:rPr>
        <w:t>*</w:t>
      </w:r>
      <w:r w:rsidRPr="00910FF5" w:rsidR="008141CC">
        <w:rPr>
          <w:color w:val="000000"/>
          <w:sz w:val="28"/>
          <w:szCs w:val="28"/>
          <w:shd w:val="clear" w:color="auto" w:fill="FFFFFF"/>
        </w:rPr>
        <w:t xml:space="preserve">от </w:t>
      </w:r>
      <w:r w:rsidRPr="00910FF5" w:rsidR="00FF740B">
        <w:rPr>
          <w:color w:val="000000"/>
          <w:sz w:val="28"/>
          <w:szCs w:val="28"/>
          <w:shd w:val="clear" w:color="auto" w:fill="FFFFFF"/>
        </w:rPr>
        <w:t>30</w:t>
      </w:r>
      <w:r w:rsidRPr="00910FF5" w:rsidR="00B43469">
        <w:rPr>
          <w:color w:val="000000"/>
          <w:sz w:val="28"/>
          <w:szCs w:val="28"/>
          <w:shd w:val="clear" w:color="auto" w:fill="FFFFFF"/>
        </w:rPr>
        <w:t>.01.2024</w:t>
      </w:r>
      <w:r w:rsidRPr="00910FF5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910FF5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910FF5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2C5605" w:rsidRPr="00910FF5" w:rsidP="002C560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910FF5">
        <w:rPr>
          <w:sz w:val="28"/>
          <w:szCs w:val="28"/>
        </w:rPr>
        <w:t>-  сведениями о застрахованных лицах</w:t>
      </w:r>
      <w:r w:rsidRPr="00910FF5" w:rsidR="00836EBD">
        <w:rPr>
          <w:sz w:val="28"/>
          <w:szCs w:val="28"/>
        </w:rPr>
        <w:t xml:space="preserve"> </w:t>
      </w:r>
      <w:r w:rsidRPr="00910FF5" w:rsidR="00FF740B">
        <w:rPr>
          <w:sz w:val="28"/>
          <w:szCs w:val="28"/>
        </w:rPr>
        <w:t>ООО «ОУЖФ</w:t>
      </w:r>
      <w:r w:rsidRPr="00910FF5" w:rsidR="00836EBD">
        <w:rPr>
          <w:sz w:val="28"/>
          <w:szCs w:val="28"/>
        </w:rPr>
        <w:t>»</w:t>
      </w:r>
      <w:r w:rsidRPr="00910FF5" w:rsidR="00963A72">
        <w:rPr>
          <w:sz w:val="28"/>
          <w:szCs w:val="28"/>
        </w:rPr>
        <w:t xml:space="preserve"> </w:t>
      </w:r>
      <w:r w:rsidRPr="00910FF5" w:rsidR="00F407E4">
        <w:rPr>
          <w:bCs/>
          <w:sz w:val="28"/>
          <w:szCs w:val="28"/>
        </w:rPr>
        <w:t>за 2022</w:t>
      </w:r>
      <w:r w:rsidRPr="00910FF5">
        <w:rPr>
          <w:bCs/>
          <w:sz w:val="28"/>
          <w:szCs w:val="28"/>
        </w:rPr>
        <w:t xml:space="preserve"> года;</w:t>
      </w:r>
    </w:p>
    <w:p w:rsidR="002C5605" w:rsidRPr="00910FF5" w:rsidP="002C5605">
      <w:pPr>
        <w:pStyle w:val="21"/>
        <w:tabs>
          <w:tab w:val="left" w:pos="9355"/>
        </w:tabs>
        <w:ind w:right="0"/>
        <w:rPr>
          <w:sz w:val="28"/>
          <w:szCs w:val="28"/>
        </w:rPr>
      </w:pPr>
      <w:r w:rsidRPr="00910FF5">
        <w:rPr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10FF5">
        <w:rPr>
          <w:bCs/>
          <w:sz w:val="28"/>
          <w:szCs w:val="28"/>
        </w:rPr>
        <w:t xml:space="preserve">- извещением о доставке </w:t>
      </w:r>
      <w:r w:rsidRPr="00910FF5">
        <w:rPr>
          <w:sz w:val="28"/>
          <w:szCs w:val="28"/>
        </w:rPr>
        <w:t xml:space="preserve">формы СЗВ-Стаж за </w:t>
      </w:r>
      <w:r w:rsidRPr="00910FF5" w:rsidR="00F407E4">
        <w:rPr>
          <w:sz w:val="28"/>
          <w:szCs w:val="28"/>
        </w:rPr>
        <w:t>2022</w:t>
      </w:r>
      <w:r w:rsidRPr="00910FF5">
        <w:rPr>
          <w:sz w:val="28"/>
          <w:szCs w:val="28"/>
        </w:rPr>
        <w:t xml:space="preserve"> года и протокол проверки отчетности, из которых следует, что ф</w:t>
      </w:r>
      <w:r w:rsidRPr="00910FF5" w:rsidR="00B43469">
        <w:rPr>
          <w:sz w:val="28"/>
          <w:szCs w:val="28"/>
        </w:rPr>
        <w:t>орма СЗ</w:t>
      </w:r>
      <w:r w:rsidRPr="00910FF5" w:rsidR="00FF740B">
        <w:rPr>
          <w:sz w:val="28"/>
          <w:szCs w:val="28"/>
        </w:rPr>
        <w:t>В-Стаж была направлена 20 февраля</w:t>
      </w:r>
      <w:r w:rsidRPr="00910FF5" w:rsidR="00B43469">
        <w:rPr>
          <w:sz w:val="28"/>
          <w:szCs w:val="28"/>
        </w:rPr>
        <w:t xml:space="preserve"> 2023</w:t>
      </w:r>
      <w:r w:rsidRPr="00910FF5">
        <w:rPr>
          <w:sz w:val="28"/>
          <w:szCs w:val="28"/>
        </w:rPr>
        <w:t xml:space="preserve"> года;</w:t>
      </w:r>
    </w:p>
    <w:p w:rsidR="002C5605" w:rsidRPr="00910FF5" w:rsidP="00963A7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000000"/>
          <w:sz w:val="28"/>
          <w:szCs w:val="28"/>
          <w:shd w:val="clear" w:color="auto" w:fill="FFFFFF"/>
        </w:rPr>
        <w:t>- уведомление</w:t>
      </w:r>
      <w:r w:rsidRPr="00910FF5" w:rsidR="0089778D">
        <w:rPr>
          <w:color w:val="000000"/>
          <w:sz w:val="28"/>
          <w:szCs w:val="28"/>
          <w:shd w:val="clear" w:color="auto" w:fill="FFFFFF"/>
        </w:rPr>
        <w:t>м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 об устранении ошибок и (или) несоответствий между представленными страхователем сведениями и сведениями, и</w:t>
      </w:r>
      <w:r w:rsidRPr="00910FF5" w:rsidR="004C5138">
        <w:rPr>
          <w:color w:val="000000"/>
          <w:sz w:val="28"/>
          <w:szCs w:val="28"/>
          <w:shd w:val="clear" w:color="auto" w:fill="FFFFFF"/>
        </w:rPr>
        <w:t>меющимися у ОСФР по ХМАО-Югре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, </w:t>
      </w:r>
      <w:r w:rsidRPr="00910FF5">
        <w:rPr>
          <w:color w:val="000000"/>
          <w:sz w:val="28"/>
          <w:szCs w:val="28"/>
          <w:shd w:val="clear" w:color="auto" w:fill="FFFFFF"/>
        </w:rPr>
        <w:t>п</w:t>
      </w:r>
      <w:r w:rsidRPr="00910FF5" w:rsidR="00963A72">
        <w:rPr>
          <w:color w:val="000000"/>
          <w:sz w:val="28"/>
          <w:szCs w:val="28"/>
          <w:shd w:val="clear" w:color="auto" w:fill="FFFFFF"/>
        </w:rPr>
        <w:t xml:space="preserve">олученное </w:t>
      </w:r>
      <w:r w:rsidRPr="00910FF5" w:rsidR="00FF740B">
        <w:rPr>
          <w:sz w:val="28"/>
          <w:szCs w:val="28"/>
        </w:rPr>
        <w:t>ООО «ОУЖФ</w:t>
      </w:r>
      <w:r w:rsidRPr="00910FF5" w:rsidR="00836EBD">
        <w:rPr>
          <w:sz w:val="28"/>
          <w:szCs w:val="28"/>
        </w:rPr>
        <w:t xml:space="preserve">» </w:t>
      </w:r>
      <w:r w:rsidRPr="00910FF5" w:rsidR="00B43469">
        <w:rPr>
          <w:color w:val="000000"/>
          <w:sz w:val="28"/>
          <w:szCs w:val="28"/>
          <w:shd w:val="clear" w:color="auto" w:fill="FFFFFF"/>
        </w:rPr>
        <w:t>15</w:t>
      </w:r>
      <w:r w:rsidRPr="00910FF5" w:rsidR="0089778D">
        <w:rPr>
          <w:color w:val="000000"/>
          <w:sz w:val="28"/>
          <w:szCs w:val="28"/>
          <w:shd w:val="clear" w:color="auto" w:fill="FFFFFF"/>
        </w:rPr>
        <w:t>.</w:t>
      </w:r>
      <w:r w:rsidRPr="00910FF5" w:rsidR="00B43469">
        <w:rPr>
          <w:color w:val="000000"/>
          <w:sz w:val="28"/>
          <w:szCs w:val="28"/>
          <w:shd w:val="clear" w:color="auto" w:fill="FFFFFF"/>
        </w:rPr>
        <w:t>12</w:t>
      </w:r>
      <w:r w:rsidRPr="00910FF5" w:rsidR="00F407E4">
        <w:rPr>
          <w:color w:val="000000"/>
          <w:sz w:val="28"/>
          <w:szCs w:val="28"/>
          <w:shd w:val="clear" w:color="auto" w:fill="FFFFFF"/>
        </w:rPr>
        <w:t>.2023</w:t>
      </w:r>
      <w:r w:rsidRPr="00910FF5" w:rsidR="0089778D">
        <w:rPr>
          <w:color w:val="000000"/>
          <w:sz w:val="28"/>
          <w:szCs w:val="28"/>
          <w:shd w:val="clear" w:color="auto" w:fill="FFFFFF"/>
        </w:rPr>
        <w:t xml:space="preserve"> г.;</w:t>
      </w:r>
    </w:p>
    <w:p w:rsidR="00D47BDF" w:rsidRPr="00910FF5" w:rsidP="00D47BDF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910FF5">
        <w:rPr>
          <w:bCs/>
          <w:sz w:val="28"/>
          <w:szCs w:val="28"/>
        </w:rPr>
        <w:t xml:space="preserve"> </w:t>
      </w:r>
      <w:r w:rsidRPr="00910FF5">
        <w:rPr>
          <w:bCs/>
          <w:sz w:val="28"/>
          <w:szCs w:val="28"/>
        </w:rPr>
        <w:t xml:space="preserve"> </w:t>
      </w:r>
      <w:r w:rsidRPr="00910FF5" w:rsidR="00D87FF1">
        <w:rPr>
          <w:bCs/>
          <w:sz w:val="28"/>
          <w:szCs w:val="28"/>
        </w:rPr>
        <w:t>-</w:t>
      </w:r>
      <w:r w:rsidRPr="00910FF5" w:rsidR="00D87FF1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910FF5" w:rsidR="00FF740B">
        <w:rPr>
          <w:sz w:val="28"/>
          <w:szCs w:val="28"/>
        </w:rPr>
        <w:t>16</w:t>
      </w:r>
      <w:r w:rsidRPr="00910FF5" w:rsidR="00B43469">
        <w:rPr>
          <w:sz w:val="28"/>
          <w:szCs w:val="28"/>
        </w:rPr>
        <w:t xml:space="preserve"> января</w:t>
      </w:r>
      <w:r w:rsidRPr="00910FF5" w:rsidR="00D87FF1">
        <w:rPr>
          <w:sz w:val="28"/>
          <w:szCs w:val="28"/>
        </w:rPr>
        <w:t xml:space="preserve"> </w:t>
      </w:r>
      <w:r w:rsidRPr="00910FF5" w:rsidR="00B43469">
        <w:rPr>
          <w:sz w:val="28"/>
          <w:szCs w:val="28"/>
        </w:rPr>
        <w:t>2024</w:t>
      </w:r>
      <w:r w:rsidRPr="00910FF5" w:rsidR="00D87FF1">
        <w:rPr>
          <w:sz w:val="28"/>
          <w:szCs w:val="28"/>
        </w:rPr>
        <w:t xml:space="preserve"> года,</w:t>
      </w:r>
      <w:r w:rsidRPr="00910FF5" w:rsidR="00491D7B">
        <w:rPr>
          <w:sz w:val="28"/>
          <w:szCs w:val="28"/>
        </w:rPr>
        <w:t xml:space="preserve"> из которого следует, что</w:t>
      </w:r>
      <w:r w:rsidRPr="00910FF5" w:rsidR="00D87FF1">
        <w:rPr>
          <w:sz w:val="28"/>
          <w:szCs w:val="28"/>
        </w:rPr>
        <w:t xml:space="preserve"> </w:t>
      </w:r>
      <w:r w:rsidRPr="00910FF5" w:rsidR="00224299">
        <w:rPr>
          <w:sz w:val="28"/>
          <w:szCs w:val="28"/>
        </w:rPr>
        <w:t>чт</w:t>
      </w:r>
      <w:r w:rsidRPr="00910FF5" w:rsidR="00836EBD">
        <w:rPr>
          <w:sz w:val="28"/>
          <w:szCs w:val="28"/>
        </w:rPr>
        <w:t>о СЗВ-СТАЖ (корректирующая</w:t>
      </w:r>
      <w:r w:rsidRPr="00910FF5" w:rsidR="00F407E4">
        <w:rPr>
          <w:sz w:val="28"/>
          <w:szCs w:val="28"/>
        </w:rPr>
        <w:t>) за 2022</w:t>
      </w:r>
      <w:r w:rsidRPr="00910FF5" w:rsidR="00392B62">
        <w:rPr>
          <w:sz w:val="28"/>
          <w:szCs w:val="28"/>
        </w:rPr>
        <w:t xml:space="preserve"> года</w:t>
      </w:r>
      <w:r w:rsidRPr="00910FF5">
        <w:rPr>
          <w:sz w:val="28"/>
          <w:szCs w:val="28"/>
        </w:rPr>
        <w:t xml:space="preserve"> представлена </w:t>
      </w:r>
      <w:r w:rsidRPr="00910FF5" w:rsidR="00E815A6">
        <w:rPr>
          <w:sz w:val="28"/>
          <w:szCs w:val="28"/>
        </w:rPr>
        <w:t>не была</w:t>
      </w:r>
      <w:r w:rsidRPr="00910FF5">
        <w:rPr>
          <w:sz w:val="28"/>
          <w:szCs w:val="28"/>
        </w:rPr>
        <w:t>;</w:t>
      </w:r>
    </w:p>
    <w:p w:rsidR="00836EBD" w:rsidRPr="00910FF5" w:rsidP="00836EBD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910FF5">
        <w:rPr>
          <w:sz w:val="28"/>
          <w:szCs w:val="28"/>
        </w:rPr>
        <w:tab/>
        <w:t xml:space="preserve">- </w:t>
      </w:r>
      <w:r w:rsidRPr="00910FF5" w:rsidR="00E815A6">
        <w:rPr>
          <w:sz w:val="28"/>
          <w:szCs w:val="28"/>
        </w:rPr>
        <w:t xml:space="preserve">выпиской из ЕГРЮЛ, </w:t>
      </w:r>
      <w:r w:rsidRPr="00910FF5" w:rsidR="00FF740B">
        <w:rPr>
          <w:sz w:val="28"/>
          <w:szCs w:val="28"/>
        </w:rPr>
        <w:t xml:space="preserve">согласно которой </w:t>
      </w:r>
      <w:r w:rsidRPr="00910FF5" w:rsidR="00FF740B">
        <w:rPr>
          <w:sz w:val="28"/>
          <w:szCs w:val="28"/>
        </w:rPr>
        <w:t>Горнаков</w:t>
      </w:r>
      <w:r w:rsidRPr="00910FF5" w:rsidR="00FF740B">
        <w:rPr>
          <w:sz w:val="28"/>
          <w:szCs w:val="28"/>
        </w:rPr>
        <w:t xml:space="preserve"> Е.В. является конкурсным управляющим ООО «ОУЖФ</w:t>
      </w:r>
      <w:r w:rsidRPr="00910FF5" w:rsidR="00E815A6">
        <w:rPr>
          <w:sz w:val="28"/>
          <w:szCs w:val="28"/>
        </w:rPr>
        <w:t>».</w:t>
      </w:r>
    </w:p>
    <w:p w:rsidR="00716362" w:rsidRPr="00910FF5" w:rsidP="00836EB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0FF5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A11B1F" w:rsidRPr="00910FF5" w:rsidP="00A11B1F">
      <w:pPr>
        <w:widowControl w:val="0"/>
        <w:ind w:firstLine="708"/>
        <w:jc w:val="both"/>
      </w:pPr>
      <w:r w:rsidRPr="00910FF5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</w:t>
      </w:r>
      <w:r w:rsidRPr="00910FF5" w:rsidR="00F407E4">
        <w:rPr>
          <w:color w:val="000000"/>
          <w:sz w:val="28"/>
          <w:szCs w:val="28"/>
          <w:shd w:val="clear" w:color="auto" w:fill="FFFFFF"/>
        </w:rPr>
        <w:t>уш</w:t>
      </w:r>
      <w:r w:rsidRPr="00910FF5" w:rsidR="00B43469">
        <w:rPr>
          <w:color w:val="000000"/>
          <w:sz w:val="28"/>
          <w:szCs w:val="28"/>
          <w:shd w:val="clear" w:color="auto" w:fill="FFFFFF"/>
        </w:rPr>
        <w:t>ения, а именно вместо 23 декабря</w:t>
      </w:r>
      <w:r w:rsidRPr="00910FF5" w:rsidR="00F407E4">
        <w:rPr>
          <w:color w:val="000000"/>
          <w:sz w:val="28"/>
          <w:szCs w:val="28"/>
          <w:shd w:val="clear" w:color="auto" w:fill="FFFFFF"/>
        </w:rPr>
        <w:t xml:space="preserve"> 2023</w:t>
      </w:r>
      <w:r w:rsidRPr="00910FF5" w:rsidR="00815A66">
        <w:rPr>
          <w:color w:val="000000"/>
          <w:sz w:val="28"/>
          <w:szCs w:val="28"/>
          <w:shd w:val="clear" w:color="auto" w:fill="FFFFFF"/>
        </w:rPr>
        <w:t xml:space="preserve"> года, считать 02 марта 2023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 года. Однако уточнение даты совершения правонарушения не влияет на решение вопроса о том, имеется либо отсутству</w:t>
      </w:r>
      <w:r w:rsidRPr="00910FF5" w:rsidR="00FF740B">
        <w:rPr>
          <w:color w:val="000000"/>
          <w:sz w:val="28"/>
          <w:szCs w:val="28"/>
          <w:shd w:val="clear" w:color="auto" w:fill="FFFFFF"/>
        </w:rPr>
        <w:t xml:space="preserve">ет в действиях </w:t>
      </w:r>
      <w:r w:rsidRPr="00910FF5" w:rsidR="00FF740B">
        <w:rPr>
          <w:color w:val="000000"/>
          <w:sz w:val="28"/>
          <w:szCs w:val="28"/>
          <w:shd w:val="clear" w:color="auto" w:fill="FFFFFF"/>
        </w:rPr>
        <w:t>Горнакова</w:t>
      </w:r>
      <w:r w:rsidRPr="00910FF5" w:rsidR="00FF740B">
        <w:rPr>
          <w:color w:val="000000"/>
          <w:sz w:val="28"/>
          <w:szCs w:val="28"/>
          <w:shd w:val="clear" w:color="auto" w:fill="FFFFFF"/>
        </w:rPr>
        <w:t xml:space="preserve"> Е.В.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 состав административного правонарушения.  </w:t>
      </w:r>
    </w:p>
    <w:p w:rsidR="00B6501E" w:rsidRPr="00910FF5" w:rsidP="00CD25CB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910FF5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10FF5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910FF5" w:rsidR="00532F6F">
        <w:rPr>
          <w:color w:val="000000"/>
          <w:sz w:val="28"/>
          <w:szCs w:val="28"/>
          <w:shd w:val="clear" w:color="auto" w:fill="FFFFFF"/>
        </w:rPr>
        <w:t xml:space="preserve"> действия должностного л</w:t>
      </w:r>
      <w:r w:rsidRPr="00910FF5" w:rsidR="00B43469">
        <w:rPr>
          <w:color w:val="000000"/>
          <w:sz w:val="28"/>
          <w:szCs w:val="28"/>
          <w:shd w:val="clear" w:color="auto" w:fill="FFFFFF"/>
        </w:rPr>
        <w:t>ица,</w:t>
      </w:r>
      <w:r w:rsidRPr="00910FF5" w:rsidR="00FF740B">
        <w:rPr>
          <w:sz w:val="28"/>
          <w:szCs w:val="28"/>
        </w:rPr>
        <w:t xml:space="preserve"> конкурсного управляющего ООО «ОУЖФ» </w:t>
      </w:r>
      <w:r w:rsidRPr="00910FF5" w:rsidR="00FF740B">
        <w:rPr>
          <w:sz w:val="28"/>
          <w:szCs w:val="28"/>
        </w:rPr>
        <w:t>Горнакова</w:t>
      </w:r>
      <w:r w:rsidRPr="00910FF5" w:rsidR="00FF740B">
        <w:rPr>
          <w:sz w:val="28"/>
          <w:szCs w:val="28"/>
        </w:rPr>
        <w:t xml:space="preserve"> Е.В.</w:t>
      </w:r>
      <w:r w:rsidRPr="00910FF5" w:rsidR="00B43469">
        <w:rPr>
          <w:sz w:val="28"/>
          <w:szCs w:val="28"/>
        </w:rPr>
        <w:t xml:space="preserve"> </w:t>
      </w:r>
      <w:r w:rsidRPr="00910FF5">
        <w:rPr>
          <w:color w:val="000000"/>
          <w:sz w:val="28"/>
          <w:szCs w:val="28"/>
          <w:shd w:val="clear" w:color="auto" w:fill="FFFFFF"/>
        </w:rPr>
        <w:t>квалифицирует ч.1 по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910FF5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910FF5" w:rsidR="00F30065">
        <w:rPr>
          <w:color w:val="000000"/>
          <w:sz w:val="28"/>
          <w:szCs w:val="28"/>
          <w:shd w:val="clear" w:color="auto" w:fill="FFFFFF"/>
        </w:rPr>
        <w:t> РФ</w:t>
      </w:r>
      <w:r w:rsidRPr="00910FF5">
        <w:rPr>
          <w:color w:val="000000"/>
          <w:sz w:val="28"/>
          <w:szCs w:val="28"/>
          <w:shd w:val="clear" w:color="auto" w:fill="FFFFFF"/>
        </w:rPr>
        <w:t xml:space="preserve"> как </w:t>
      </w:r>
      <w:r w:rsidRPr="00910FF5" w:rsidR="00F30065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910FF5" w:rsidR="00F3006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10FF5" w:rsidR="00F30065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910FF5" w:rsidR="00F30065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910FF5" w:rsidR="00F30065">
        <w:rPr>
          <w:color w:val="000000" w:themeColor="text1"/>
          <w:sz w:val="28"/>
          <w:szCs w:val="28"/>
          <w:shd w:val="clear" w:color="auto" w:fill="FFFFFF"/>
        </w:rPr>
        <w:t> настоящей статьи.</w:t>
      </w:r>
    </w:p>
    <w:p w:rsidR="00716362" w:rsidRPr="00910FF5" w:rsidP="00B6501E">
      <w:pPr>
        <w:ind w:firstLine="70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A30C6B" w:rsidRPr="00910FF5" w:rsidP="00A30C6B">
      <w:pPr>
        <w:widowControl w:val="0"/>
        <w:shd w:val="clear" w:color="auto" w:fill="FFFFFF"/>
        <w:autoSpaceDE w:val="0"/>
        <w:ind w:firstLine="708"/>
        <w:jc w:val="both"/>
      </w:pPr>
      <w:r w:rsidRPr="00910FF5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D224E" w:rsidRPr="00910FF5" w:rsidP="00A30C6B">
      <w:pPr>
        <w:ind w:firstLine="70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491D7B" w:rsidRPr="00910FF5" w:rsidP="00491D7B">
      <w:pPr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A30C6B" w:rsidRPr="00910FF5" w:rsidP="000A75F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4"/>
          <w:sz w:val="28"/>
          <w:szCs w:val="28"/>
        </w:rPr>
      </w:pPr>
      <w:r w:rsidRPr="00910FF5">
        <w:rPr>
          <w:color w:val="000000"/>
          <w:spacing w:val="-4"/>
          <w:sz w:val="28"/>
          <w:szCs w:val="28"/>
        </w:rPr>
        <w:tab/>
      </w:r>
      <w:r w:rsidRPr="00910FF5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910FF5" w:rsidR="00E32533">
        <w:rPr>
          <w:sz w:val="28"/>
          <w:szCs w:val="28"/>
        </w:rPr>
        <w:t>авонарушения, личность виновного, его</w:t>
      </w:r>
      <w:r w:rsidRPr="00910FF5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и полагает </w:t>
      </w:r>
      <w:r w:rsidRPr="00910FF5">
        <w:rPr>
          <w:sz w:val="28"/>
          <w:szCs w:val="28"/>
        </w:rPr>
        <w:t xml:space="preserve">возможным назначить </w:t>
      </w:r>
      <w:r w:rsidRPr="00910FF5" w:rsidR="00FF740B">
        <w:rPr>
          <w:sz w:val="28"/>
          <w:szCs w:val="28"/>
        </w:rPr>
        <w:t>Горнакову</w:t>
      </w:r>
      <w:r w:rsidRPr="00910FF5" w:rsidR="00FF740B">
        <w:rPr>
          <w:sz w:val="28"/>
          <w:szCs w:val="28"/>
        </w:rPr>
        <w:t xml:space="preserve"> Е.В.</w:t>
      </w:r>
      <w:r w:rsidRPr="00910FF5">
        <w:rPr>
          <w:sz w:val="28"/>
          <w:szCs w:val="28"/>
        </w:rPr>
        <w:t xml:space="preserve"> административное наказание в виде штрафа в минимальном размере, установленной санкцией ч.1 ст. 15.33.2 </w:t>
      </w:r>
      <w:r w:rsidRPr="00910FF5">
        <w:rPr>
          <w:color w:val="000000"/>
          <w:spacing w:val="-3"/>
          <w:sz w:val="28"/>
          <w:szCs w:val="28"/>
        </w:rPr>
        <w:t>КоАП РФ</w:t>
      </w:r>
      <w:r w:rsidRPr="00910FF5">
        <w:rPr>
          <w:sz w:val="28"/>
          <w:szCs w:val="28"/>
        </w:rPr>
        <w:t>.</w:t>
      </w:r>
    </w:p>
    <w:p w:rsidR="00716362" w:rsidRPr="00910FF5" w:rsidP="00A30C6B">
      <w:pPr>
        <w:ind w:firstLine="70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На основании изложенного, руководствуясь </w:t>
      </w:r>
      <w:r w:rsidRPr="00910FF5">
        <w:rPr>
          <w:sz w:val="28"/>
          <w:szCs w:val="28"/>
        </w:rPr>
        <w:t>ст.ст</w:t>
      </w:r>
      <w:r w:rsidRPr="00910FF5">
        <w:rPr>
          <w:sz w:val="28"/>
          <w:szCs w:val="28"/>
        </w:rPr>
        <w:t>. 29.9-29.11 КоАП РФ, мировой судья</w:t>
      </w:r>
    </w:p>
    <w:p w:rsidR="00716362" w:rsidRPr="00910FF5">
      <w:pPr>
        <w:jc w:val="center"/>
        <w:rPr>
          <w:bCs/>
          <w:sz w:val="28"/>
          <w:szCs w:val="28"/>
        </w:rPr>
      </w:pPr>
    </w:p>
    <w:p w:rsidR="00716362" w:rsidRPr="00910FF5">
      <w:pPr>
        <w:jc w:val="center"/>
      </w:pPr>
      <w:r w:rsidRPr="00910FF5">
        <w:rPr>
          <w:sz w:val="28"/>
          <w:szCs w:val="28"/>
        </w:rPr>
        <w:t>П О С Т А Н О В И Л:</w:t>
      </w:r>
    </w:p>
    <w:p w:rsidR="00716362" w:rsidRPr="00910FF5">
      <w:pPr>
        <w:jc w:val="both"/>
        <w:rPr>
          <w:sz w:val="28"/>
          <w:szCs w:val="28"/>
        </w:rPr>
      </w:pPr>
    </w:p>
    <w:p w:rsidR="00716362" w:rsidRPr="00910FF5" w:rsidP="00CD25CB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910FF5">
        <w:rPr>
          <w:sz w:val="28"/>
          <w:szCs w:val="28"/>
        </w:rPr>
        <w:t xml:space="preserve">           </w:t>
      </w:r>
      <w:r w:rsidRPr="00910FF5" w:rsidR="00014EBF">
        <w:rPr>
          <w:sz w:val="28"/>
          <w:szCs w:val="28"/>
        </w:rPr>
        <w:t>д</w:t>
      </w:r>
      <w:r w:rsidRPr="00910FF5" w:rsidR="00A075A3">
        <w:rPr>
          <w:sz w:val="28"/>
          <w:szCs w:val="28"/>
        </w:rPr>
        <w:t>олжност</w:t>
      </w:r>
      <w:r w:rsidRPr="00910FF5" w:rsidR="00B43469">
        <w:rPr>
          <w:sz w:val="28"/>
          <w:szCs w:val="28"/>
        </w:rPr>
        <w:t xml:space="preserve">ное лицо, </w:t>
      </w:r>
      <w:r w:rsidRPr="00910FF5" w:rsidR="00FF740B">
        <w:rPr>
          <w:sz w:val="28"/>
          <w:szCs w:val="28"/>
        </w:rPr>
        <w:t xml:space="preserve">конкурсного управляющего ООО «ОУЖФ» </w:t>
      </w:r>
      <w:r w:rsidRPr="00910FF5" w:rsidR="00FF740B">
        <w:rPr>
          <w:sz w:val="28"/>
          <w:szCs w:val="28"/>
        </w:rPr>
        <w:t>Горнакова</w:t>
      </w:r>
      <w:r w:rsidRPr="00910FF5" w:rsidR="00FF740B">
        <w:rPr>
          <w:sz w:val="28"/>
          <w:szCs w:val="28"/>
        </w:rPr>
        <w:t xml:space="preserve"> Е</w:t>
      </w:r>
      <w:r w:rsidR="00910FF5">
        <w:rPr>
          <w:sz w:val="28"/>
          <w:szCs w:val="28"/>
        </w:rPr>
        <w:t>.</w:t>
      </w:r>
      <w:r w:rsidRPr="00910FF5" w:rsidR="00FF740B">
        <w:rPr>
          <w:sz w:val="28"/>
          <w:szCs w:val="28"/>
        </w:rPr>
        <w:t>В</w:t>
      </w:r>
      <w:r w:rsidR="00910FF5">
        <w:rPr>
          <w:sz w:val="28"/>
          <w:szCs w:val="28"/>
        </w:rPr>
        <w:t>.</w:t>
      </w:r>
      <w:r w:rsidRPr="00910FF5" w:rsidR="00FF740B">
        <w:rPr>
          <w:sz w:val="28"/>
          <w:szCs w:val="28"/>
        </w:rPr>
        <w:t xml:space="preserve"> признать виновным</w:t>
      </w:r>
      <w:r w:rsidRPr="00910FF5" w:rsidR="005D224E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910FF5" w:rsidR="00B6501E">
        <w:rPr>
          <w:sz w:val="28"/>
          <w:szCs w:val="28"/>
        </w:rPr>
        <w:t xml:space="preserve"> ч.1</w:t>
      </w:r>
      <w:r w:rsidRPr="00910FF5" w:rsidR="005D224E">
        <w:rPr>
          <w:sz w:val="28"/>
          <w:szCs w:val="28"/>
        </w:rPr>
        <w:t xml:space="preserve"> ст. </w:t>
      </w:r>
      <w:r w:rsidRPr="00910FF5" w:rsidR="00814274">
        <w:rPr>
          <w:sz w:val="28"/>
          <w:szCs w:val="28"/>
        </w:rPr>
        <w:t>15.33.2 КоАП РФ</w:t>
      </w:r>
      <w:r w:rsidRPr="00910FF5" w:rsidR="00B6501E">
        <w:rPr>
          <w:sz w:val="28"/>
          <w:szCs w:val="28"/>
        </w:rPr>
        <w:t>,</w:t>
      </w:r>
      <w:r w:rsidRPr="00910FF5" w:rsidR="00A075A3">
        <w:rPr>
          <w:sz w:val="28"/>
          <w:szCs w:val="28"/>
        </w:rPr>
        <w:t xml:space="preserve"> </w:t>
      </w:r>
      <w:r w:rsidRPr="00910FF5" w:rsidR="00FF740B">
        <w:rPr>
          <w:sz w:val="28"/>
          <w:szCs w:val="28"/>
        </w:rPr>
        <w:t>и назначить ему</w:t>
      </w:r>
      <w:r w:rsidRPr="00910FF5" w:rsidR="005D224E">
        <w:rPr>
          <w:sz w:val="28"/>
          <w:szCs w:val="28"/>
        </w:rPr>
        <w:t xml:space="preserve"> нак</w:t>
      </w:r>
      <w:r w:rsidRPr="00910FF5" w:rsidR="00491D7B">
        <w:rPr>
          <w:sz w:val="28"/>
          <w:szCs w:val="28"/>
        </w:rPr>
        <w:t>азание в виде штрафа в размере 300 (триста</w:t>
      </w:r>
      <w:r w:rsidRPr="00910FF5" w:rsidR="005D224E">
        <w:rPr>
          <w:sz w:val="28"/>
          <w:szCs w:val="28"/>
        </w:rPr>
        <w:t>) рублей.</w:t>
      </w:r>
    </w:p>
    <w:p w:rsidR="00953752" w:rsidRPr="00910FF5" w:rsidP="00953752">
      <w:pPr>
        <w:ind w:firstLine="720"/>
        <w:jc w:val="both"/>
      </w:pPr>
      <w:r w:rsidRPr="00910FF5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</w:t>
      </w:r>
      <w:r w:rsidRPr="00910FF5" w:rsidR="00FF740B">
        <w:rPr>
          <w:sz w:val="28"/>
          <w:szCs w:val="28"/>
        </w:rPr>
        <w:t>9000, УИН: 79727002401000000328.</w:t>
      </w:r>
    </w:p>
    <w:p w:rsidR="00953752" w:rsidRPr="00910FF5" w:rsidP="00953752">
      <w:pPr>
        <w:ind w:firstLine="70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Назначение платежа: Штраф за административное правонарушение по протоколу </w:t>
      </w:r>
      <w:r w:rsidRPr="00910FF5" w:rsidR="00FF740B">
        <w:rPr>
          <w:sz w:val="28"/>
          <w:szCs w:val="28"/>
        </w:rPr>
        <w:t>№32</w:t>
      </w:r>
      <w:r w:rsidRPr="00910FF5">
        <w:rPr>
          <w:sz w:val="28"/>
          <w:szCs w:val="28"/>
        </w:rPr>
        <w:t>/2024 за форму СЗВ –</w:t>
      </w:r>
      <w:r w:rsidRPr="00910FF5">
        <w:rPr>
          <w:sz w:val="28"/>
          <w:szCs w:val="28"/>
        </w:rPr>
        <w:t>Корр</w:t>
      </w:r>
      <w:r w:rsidRPr="00910FF5">
        <w:rPr>
          <w:sz w:val="28"/>
          <w:szCs w:val="28"/>
        </w:rPr>
        <w:t xml:space="preserve"> (корректирующая) з</w:t>
      </w:r>
      <w:r w:rsidRPr="00910FF5" w:rsidR="00FF740B">
        <w:rPr>
          <w:sz w:val="28"/>
          <w:szCs w:val="28"/>
        </w:rPr>
        <w:t xml:space="preserve">а 2022 год; </w:t>
      </w:r>
      <w:r w:rsidRPr="00910FF5" w:rsidR="00FF740B">
        <w:rPr>
          <w:sz w:val="28"/>
          <w:szCs w:val="28"/>
        </w:rPr>
        <w:t>рег</w:t>
      </w:r>
      <w:r w:rsidRPr="00910FF5" w:rsidR="00FF740B">
        <w:rPr>
          <w:sz w:val="28"/>
          <w:szCs w:val="28"/>
        </w:rPr>
        <w:t xml:space="preserve"> №027-017-005875.</w:t>
      </w:r>
    </w:p>
    <w:p w:rsidR="00716362" w:rsidRPr="00910FF5" w:rsidP="000932F2">
      <w:pPr>
        <w:ind w:firstLine="708"/>
        <w:jc w:val="both"/>
      </w:pPr>
      <w:r w:rsidRPr="00910FF5">
        <w:rPr>
          <w:sz w:val="28"/>
          <w:szCs w:val="28"/>
        </w:rPr>
        <w:t xml:space="preserve">Разъяснить </w:t>
      </w:r>
      <w:r w:rsidRPr="00910FF5">
        <w:rPr>
          <w:sz w:val="28"/>
          <w:szCs w:val="28"/>
        </w:rPr>
        <w:t>Горнакову</w:t>
      </w:r>
      <w:r w:rsidRPr="00910FF5">
        <w:rPr>
          <w:sz w:val="28"/>
          <w:szCs w:val="28"/>
        </w:rPr>
        <w:t xml:space="preserve"> Е.В.</w:t>
      </w:r>
      <w:r w:rsidRPr="00910FF5" w:rsidR="005D224E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16362" w:rsidRPr="00910FF5">
      <w:pPr>
        <w:ind w:firstLine="720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Квитанцию об уплате штрафа пр</w:t>
      </w:r>
      <w:r w:rsidRPr="00910FF5" w:rsidR="0003493A">
        <w:rPr>
          <w:sz w:val="28"/>
          <w:szCs w:val="28"/>
        </w:rPr>
        <w:t>едставить в судебный участок № 1</w:t>
      </w:r>
      <w:r w:rsidRPr="00910FF5">
        <w:rPr>
          <w:sz w:val="28"/>
          <w:szCs w:val="28"/>
        </w:rPr>
        <w:t xml:space="preserve"> Октябрьского судебного района ХМАО-Югры.</w:t>
      </w:r>
    </w:p>
    <w:p w:rsidR="00716362" w:rsidRPr="00910FF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0FF5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910FF5">
      <w:pPr>
        <w:ind w:firstLine="720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910FF5">
      <w:pPr>
        <w:jc w:val="both"/>
        <w:rPr>
          <w:sz w:val="28"/>
          <w:szCs w:val="28"/>
        </w:rPr>
      </w:pPr>
    </w:p>
    <w:p w:rsidR="00716362" w:rsidRPr="00910FF5">
      <w:r>
        <w:rPr>
          <w:sz w:val="28"/>
          <w:szCs w:val="28"/>
        </w:rPr>
        <w:t xml:space="preserve"> </w:t>
      </w:r>
    </w:p>
    <w:p w:rsidR="00716362" w:rsidRPr="00910FF5">
      <w:pPr>
        <w:rPr>
          <w:sz w:val="28"/>
          <w:szCs w:val="28"/>
        </w:rPr>
      </w:pPr>
      <w:r w:rsidRPr="00910FF5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910FF5">
      <w:pPr>
        <w:jc w:val="center"/>
        <w:rPr>
          <w:sz w:val="28"/>
          <w:szCs w:val="28"/>
        </w:rPr>
      </w:pPr>
    </w:p>
    <w:p w:rsidR="00716362" w:rsidRPr="00910FF5">
      <w:pPr>
        <w:jc w:val="center"/>
        <w:rPr>
          <w:sz w:val="28"/>
          <w:szCs w:val="28"/>
        </w:rPr>
      </w:pPr>
    </w:p>
    <w:p w:rsidR="00716362" w:rsidRPr="00910FF5">
      <w:pPr>
        <w:jc w:val="center"/>
        <w:rPr>
          <w:sz w:val="28"/>
          <w:szCs w:val="28"/>
        </w:rPr>
      </w:pPr>
    </w:p>
    <w:p w:rsidR="00716362" w:rsidRPr="00910FF5"/>
    <w:p w:rsidR="00716362" w:rsidRPr="00910FF5"/>
    <w:sectPr w:rsidSect="00F30065">
      <w:pgSz w:w="11906" w:h="16838"/>
      <w:pgMar w:top="1134" w:right="850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4EBF"/>
    <w:rsid w:val="0003493A"/>
    <w:rsid w:val="000643FC"/>
    <w:rsid w:val="00071E59"/>
    <w:rsid w:val="000731D4"/>
    <w:rsid w:val="000932F2"/>
    <w:rsid w:val="000A75F6"/>
    <w:rsid w:val="000B5F99"/>
    <w:rsid w:val="001F377D"/>
    <w:rsid w:val="001F65E3"/>
    <w:rsid w:val="00224299"/>
    <w:rsid w:val="002C5605"/>
    <w:rsid w:val="002E6F97"/>
    <w:rsid w:val="002F1CF3"/>
    <w:rsid w:val="0032297E"/>
    <w:rsid w:val="003900DF"/>
    <w:rsid w:val="00392B62"/>
    <w:rsid w:val="003A1F48"/>
    <w:rsid w:val="003B0E28"/>
    <w:rsid w:val="003D1158"/>
    <w:rsid w:val="003F0263"/>
    <w:rsid w:val="004305F8"/>
    <w:rsid w:val="004831F2"/>
    <w:rsid w:val="00490AC5"/>
    <w:rsid w:val="00491D7B"/>
    <w:rsid w:val="004C5138"/>
    <w:rsid w:val="004D39B9"/>
    <w:rsid w:val="004E0A77"/>
    <w:rsid w:val="004F7CDB"/>
    <w:rsid w:val="00532F6F"/>
    <w:rsid w:val="005B0401"/>
    <w:rsid w:val="005C3182"/>
    <w:rsid w:val="005D224E"/>
    <w:rsid w:val="005F35FB"/>
    <w:rsid w:val="0066072E"/>
    <w:rsid w:val="00687F4B"/>
    <w:rsid w:val="00716362"/>
    <w:rsid w:val="00786F45"/>
    <w:rsid w:val="007B2F89"/>
    <w:rsid w:val="007F1572"/>
    <w:rsid w:val="008141CC"/>
    <w:rsid w:val="00814274"/>
    <w:rsid w:val="00815A66"/>
    <w:rsid w:val="00836EBD"/>
    <w:rsid w:val="00855C48"/>
    <w:rsid w:val="00882451"/>
    <w:rsid w:val="00884E0D"/>
    <w:rsid w:val="0089778D"/>
    <w:rsid w:val="008A0D26"/>
    <w:rsid w:val="00910FF5"/>
    <w:rsid w:val="00932F5A"/>
    <w:rsid w:val="00953752"/>
    <w:rsid w:val="00963A72"/>
    <w:rsid w:val="00970907"/>
    <w:rsid w:val="00A045B7"/>
    <w:rsid w:val="00A075A3"/>
    <w:rsid w:val="00A11B1F"/>
    <w:rsid w:val="00A30C6B"/>
    <w:rsid w:val="00B37721"/>
    <w:rsid w:val="00B43469"/>
    <w:rsid w:val="00B567FE"/>
    <w:rsid w:val="00B6501E"/>
    <w:rsid w:val="00B829A4"/>
    <w:rsid w:val="00BB4D2E"/>
    <w:rsid w:val="00BE76F4"/>
    <w:rsid w:val="00C73C01"/>
    <w:rsid w:val="00CC1BA8"/>
    <w:rsid w:val="00CD25CB"/>
    <w:rsid w:val="00D41F17"/>
    <w:rsid w:val="00D47BDF"/>
    <w:rsid w:val="00D575EC"/>
    <w:rsid w:val="00D71DE2"/>
    <w:rsid w:val="00D85587"/>
    <w:rsid w:val="00D87FF1"/>
    <w:rsid w:val="00DF7366"/>
    <w:rsid w:val="00E273DC"/>
    <w:rsid w:val="00E32533"/>
    <w:rsid w:val="00E325FF"/>
    <w:rsid w:val="00E815A6"/>
    <w:rsid w:val="00EB23A1"/>
    <w:rsid w:val="00F17A8F"/>
    <w:rsid w:val="00F30065"/>
    <w:rsid w:val="00F407E4"/>
    <w:rsid w:val="00FC5662"/>
    <w:rsid w:val="00FF74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://sudact.ru/law/federalnyi-zakon-ot-06021997-n-27-fz-o/razdel-ii/statia-11/?marker=fdoctlaw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2533-1A26-41F4-B23F-8044DE6B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